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229FC" w14:textId="77777777" w:rsidR="00A432F6" w:rsidRDefault="00A432F6" w:rsidP="00A432F6">
      <w:pPr>
        <w:jc w:val="center"/>
      </w:pPr>
      <w:bookmarkStart w:id="0" w:name="_Hlk101109778"/>
      <w:r>
        <w:t>Общество с ограниченной ответственностью</w:t>
      </w:r>
    </w:p>
    <w:p w14:paraId="0DD17880" w14:textId="77777777" w:rsidR="00A432F6" w:rsidRDefault="00A432F6" w:rsidP="00A432F6">
      <w:pPr>
        <w:jc w:val="center"/>
      </w:pPr>
      <w:r>
        <w:t xml:space="preserve"> «СОВРЕМЕННЫЕ СОЦИАЛЬНЫЕ ТЕХНОЛОГИИ»</w:t>
      </w:r>
    </w:p>
    <w:p w14:paraId="380872B5" w14:textId="77777777" w:rsidR="00A432F6" w:rsidRDefault="00A432F6" w:rsidP="00A432F6">
      <w:pPr>
        <w:jc w:val="center"/>
      </w:pPr>
      <w:r>
        <w:t>ИНН 6671329436 КПП 667101001 ОГРН 1256600021072</w:t>
      </w:r>
    </w:p>
    <w:p w14:paraId="37256A0A" w14:textId="77777777" w:rsidR="00A432F6" w:rsidRDefault="00A432F6" w:rsidP="00A432F6">
      <w:pPr>
        <w:jc w:val="center"/>
      </w:pPr>
      <w:r>
        <w:t>620014, Свердловская область, г. Екатеринбург, пр.т. Ленина 2</w:t>
      </w:r>
    </w:p>
    <w:p w14:paraId="62812811" w14:textId="3BAC65B0" w:rsidR="00A432F6" w:rsidRPr="007B4E81" w:rsidRDefault="00A432F6" w:rsidP="00A432F6">
      <w:pPr>
        <w:jc w:val="center"/>
        <w:rPr>
          <w:lang w:val="en-US"/>
        </w:rPr>
      </w:pPr>
      <w:r w:rsidRPr="001852E1">
        <w:rPr>
          <w:lang w:val="en-US"/>
        </w:rPr>
        <w:t xml:space="preserve"> </w:t>
      </w:r>
      <w:r w:rsidRPr="00A432F6">
        <w:rPr>
          <w:lang w:val="en-US"/>
        </w:rPr>
        <w:t xml:space="preserve">E-mail: </w:t>
      </w:r>
      <w:r w:rsidR="001852E1">
        <w:rPr>
          <w:lang w:val="en-US"/>
        </w:rPr>
        <w:t>sst.</w:t>
      </w:r>
      <w:r w:rsidRPr="00A432F6">
        <w:rPr>
          <w:lang w:val="en-US"/>
        </w:rPr>
        <w:t>ural</w:t>
      </w:r>
      <w:r w:rsidR="001852E1" w:rsidRPr="00A432F6">
        <w:rPr>
          <w:lang w:val="en-US"/>
        </w:rPr>
        <w:t xml:space="preserve"> </w:t>
      </w:r>
      <w:r w:rsidRPr="00A432F6">
        <w:rPr>
          <w:lang w:val="en-US"/>
        </w:rPr>
        <w:t xml:space="preserve">@mail.ru </w:t>
      </w:r>
      <w:r>
        <w:t>тел</w:t>
      </w:r>
      <w:r w:rsidRPr="00A432F6">
        <w:rPr>
          <w:lang w:val="en-US"/>
        </w:rPr>
        <w:t>.: +79086316986;1</w:t>
      </w:r>
      <w:r w:rsidR="001852E1">
        <w:rPr>
          <w:lang w:val="en-US"/>
        </w:rPr>
        <w:t>sst</w:t>
      </w:r>
      <w:r w:rsidRPr="00A432F6">
        <w:rPr>
          <w:lang w:val="en-US"/>
        </w:rPr>
        <w:t>.ru</w:t>
      </w:r>
    </w:p>
    <w:p w14:paraId="6D5F81E9" w14:textId="02AA8371" w:rsidR="0061242C" w:rsidRPr="007B4E81" w:rsidRDefault="005D21B6" w:rsidP="00A432F6">
      <w:pPr>
        <w:jc w:val="center"/>
      </w:pPr>
      <w:r w:rsidRPr="007B4E81">
        <w:t>______________________________________________________________________________</w:t>
      </w:r>
      <w:bookmarkEnd w:id="0"/>
    </w:p>
    <w:p w14:paraId="0407BF29" w14:textId="77777777" w:rsidR="0061242C" w:rsidRPr="007B4E81" w:rsidRDefault="0061242C">
      <w:pPr>
        <w:ind w:left="4956" w:firstLine="708"/>
        <w:rPr>
          <w:sz w:val="24"/>
          <w:szCs w:val="24"/>
        </w:rPr>
      </w:pPr>
    </w:p>
    <w:p w14:paraId="383D3095" w14:textId="77777777" w:rsidR="0061242C" w:rsidRPr="007B4E81" w:rsidRDefault="0061242C">
      <w:pPr>
        <w:rPr>
          <w:sz w:val="24"/>
          <w:szCs w:val="24"/>
        </w:rPr>
      </w:pPr>
    </w:p>
    <w:p w14:paraId="1E7D8FCF" w14:textId="77777777" w:rsidR="0061242C" w:rsidRPr="007B4E81" w:rsidRDefault="0061242C">
      <w:pPr>
        <w:ind w:left="3540" w:firstLine="708"/>
        <w:rPr>
          <w:sz w:val="24"/>
          <w:szCs w:val="24"/>
        </w:rPr>
      </w:pPr>
    </w:p>
    <w:p w14:paraId="468AB61D" w14:textId="21A9177A" w:rsidR="001852E1" w:rsidRPr="001852E1" w:rsidRDefault="001852E1" w:rsidP="001852E1">
      <w:pPr>
        <w:ind w:firstLine="708"/>
        <w:jc w:val="center"/>
        <w:rPr>
          <w:sz w:val="24"/>
          <w:szCs w:val="24"/>
        </w:rPr>
      </w:pPr>
      <w:r w:rsidRPr="001852E1">
        <w:rPr>
          <w:sz w:val="24"/>
          <w:szCs w:val="24"/>
        </w:rPr>
        <w:t xml:space="preserve">ПРАВИЛА ВНУТРЕННЕГО РАСПОРЯДКА ДЛЯ ПОЛУЧАТЕЛЕЙ СОЦИАЛЬНЫХ УСЛУГ В </w:t>
      </w:r>
      <w:r>
        <w:rPr>
          <w:sz w:val="24"/>
          <w:szCs w:val="24"/>
        </w:rPr>
        <w:t xml:space="preserve">ПОЛУСТАЦИОНАРНОЙ </w:t>
      </w:r>
      <w:r w:rsidRPr="001852E1">
        <w:rPr>
          <w:sz w:val="24"/>
          <w:szCs w:val="24"/>
        </w:rPr>
        <w:t xml:space="preserve">ФОРМЕ </w:t>
      </w:r>
      <w:r>
        <w:rPr>
          <w:sz w:val="24"/>
          <w:szCs w:val="24"/>
        </w:rPr>
        <w:t xml:space="preserve">И ФОРМЕ </w:t>
      </w:r>
      <w:r w:rsidRPr="001852E1">
        <w:rPr>
          <w:sz w:val="24"/>
          <w:szCs w:val="24"/>
        </w:rPr>
        <w:t>СОЦИАЛЬНОГО ОБСЛУЖИВАНИЯ НА ДОМУ</w:t>
      </w:r>
    </w:p>
    <w:p w14:paraId="5279443C" w14:textId="77777777" w:rsidR="001852E1" w:rsidRPr="001852E1" w:rsidRDefault="001852E1" w:rsidP="001852E1">
      <w:pPr>
        <w:ind w:firstLine="708"/>
        <w:rPr>
          <w:sz w:val="24"/>
          <w:szCs w:val="24"/>
        </w:rPr>
      </w:pPr>
    </w:p>
    <w:p w14:paraId="113B9980" w14:textId="77777777" w:rsidR="001852E1" w:rsidRPr="001852E1" w:rsidRDefault="001852E1" w:rsidP="001852E1">
      <w:pPr>
        <w:ind w:firstLine="708"/>
        <w:rPr>
          <w:sz w:val="24"/>
          <w:szCs w:val="24"/>
        </w:rPr>
      </w:pPr>
    </w:p>
    <w:p w14:paraId="367C85F6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I.</w:t>
      </w:r>
      <w:r w:rsidRPr="001852E1">
        <w:rPr>
          <w:sz w:val="24"/>
          <w:szCs w:val="24"/>
        </w:rPr>
        <w:tab/>
        <w:t>Общие положения</w:t>
      </w:r>
    </w:p>
    <w:p w14:paraId="622C0CA0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1.1.</w:t>
      </w:r>
      <w:r w:rsidRPr="001852E1">
        <w:rPr>
          <w:sz w:val="24"/>
          <w:szCs w:val="24"/>
        </w:rPr>
        <w:tab/>
        <w:t>Настоящие Правила внутреннего распорядка для получателей социальных услуг (далее</w:t>
      </w:r>
    </w:p>
    <w:p w14:paraId="4EED434C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- Правила) разработаны в соответствии с Федеральным законом от 28.12.2013 № 442-ФЗ</w:t>
      </w:r>
    </w:p>
    <w:p w14:paraId="7F3B8708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«Об основах социального обслуживания граждан в Российской Федерации»</w:t>
      </w:r>
    </w:p>
    <w:p w14:paraId="29B8489A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1.2.</w:t>
      </w:r>
      <w:r w:rsidRPr="001852E1">
        <w:rPr>
          <w:sz w:val="24"/>
          <w:szCs w:val="24"/>
        </w:rPr>
        <w:tab/>
        <w:t>Для целей настоящих Правил используются следующие основные понятия:</w:t>
      </w:r>
    </w:p>
    <w:p w14:paraId="1DC5F7D1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1) получатель социальных услуг - гражданин, который признан нуждающимся в социальном обслуживании и которому предоставляются социальные услуги; 2) поставщик социальных услуг (далее - Поставщик) – Общество с ограниченной ответственностью «Современные социальные технологии».</w:t>
      </w:r>
    </w:p>
    <w:p w14:paraId="4EC0C56C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1.3.</w:t>
      </w:r>
      <w:r w:rsidRPr="001852E1">
        <w:rPr>
          <w:sz w:val="24"/>
          <w:szCs w:val="24"/>
        </w:rPr>
        <w:tab/>
        <w:t>Настоящие правила определяют права и обязанности получателей социальных услуг при предоставлении им социальных услуг, регламентируют правила поведения и характер взаимоотношений между получателями социальных услуг и сотрудниками Поставщика при предоставлении социальных услуг, а также определяют степень ответственности за возможные нарушения настоящих Правил.</w:t>
      </w:r>
    </w:p>
    <w:p w14:paraId="5462986D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II.</w:t>
      </w:r>
      <w:r w:rsidRPr="001852E1">
        <w:rPr>
          <w:sz w:val="24"/>
          <w:szCs w:val="24"/>
        </w:rPr>
        <w:tab/>
        <w:t>Для получения социальных услуг на дому Получатель социальных услуг или его законный представитель предоставляет следующие документы:</w:t>
      </w:r>
    </w:p>
    <w:p w14:paraId="657E5F6B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1) заявление гражданина (его законного представителя) по форме, утвержденной Приказом Минтруда России от 28.03.2014 N 159н;</w:t>
      </w:r>
    </w:p>
    <w:p w14:paraId="3C1F7333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2) документ, удостоверяющего личность получателя социальных услуг;</w:t>
      </w:r>
    </w:p>
    <w:p w14:paraId="1D933183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3) документ, подтверждающего полномочия законного представителя (при обращении за получением социальных услуг законного представителя получателя социальных услуг);</w:t>
      </w:r>
    </w:p>
    <w:p w14:paraId="32DF3B18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4) индивидуальная программа;</w:t>
      </w:r>
    </w:p>
    <w:p w14:paraId="38EACCA7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 xml:space="preserve">5) документ, подтверждающих место жительства и (или) пребывания, фактического проживания получателя социальных услуг и членов его семьи (при наличии), </w:t>
      </w:r>
    </w:p>
    <w:p w14:paraId="22BA00B5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6) Справка о размере получаемых доходах за последние 12 месяцев, доходы получателя социальных услуг и членов его семьи (при наличии) и принадлежащее ему (им) имущество на праве собственности, необходимых для определения среднедушевого дохода для предоставления социальных услуг бесплатно или на условиях частичной оплаты;</w:t>
      </w:r>
    </w:p>
    <w:p w14:paraId="54B9D1A8" w14:textId="3542DEAB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Социальные услуги в полустационарной форме и форме социального обслуживания на дому </w:t>
      </w:r>
      <w:r w:rsidRPr="001852E1">
        <w:rPr>
          <w:sz w:val="24"/>
          <w:szCs w:val="24"/>
        </w:rPr>
        <w:t>предоставляются за плату или частичную плату,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превышает предельную величину среднедушевого дохода для предоставления социальных услуг бесплатно, установленную пунктом 4 статьи 21 Закона Свердловской области от 3 декабря 2014 года N 108-ОЗ.</w:t>
      </w:r>
    </w:p>
    <w:p w14:paraId="77ACF2D1" w14:textId="7BE1BC11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 xml:space="preserve">Размер ежемесячной платы за предоставление социальных услуг в форме социального обслуживания на дому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</w:t>
      </w:r>
      <w:r w:rsidRPr="001852E1">
        <w:rPr>
          <w:sz w:val="24"/>
          <w:szCs w:val="24"/>
        </w:rPr>
        <w:lastRenderedPageBreak/>
        <w:t>среднедушевого дохода для предоставления социальных услуг бесплатно, установленной пунктом 4 статьи 21 Закона Свердловской области от 3 декабря 2014 года N 108-ОЗ.</w:t>
      </w:r>
    </w:p>
    <w:p w14:paraId="40EC457F" w14:textId="1DF8D48F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Плата за предоставление социальных услуг производится в соответствии с договором о предоставлении социальных услуг, заключенным между гражданином (его законным представителем) и поставщиком социальных услуг.</w:t>
      </w:r>
    </w:p>
    <w:p w14:paraId="4332DF7F" w14:textId="4451B809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III.</w:t>
      </w:r>
      <w:r w:rsidRPr="001852E1">
        <w:rPr>
          <w:sz w:val="24"/>
          <w:szCs w:val="24"/>
        </w:rPr>
        <w:tab/>
        <w:t xml:space="preserve">Правила внутреннего распорядка для получателей социальных услуг в </w:t>
      </w:r>
      <w:r>
        <w:rPr>
          <w:sz w:val="24"/>
          <w:szCs w:val="24"/>
        </w:rPr>
        <w:t xml:space="preserve">полустационарной форме и </w:t>
      </w:r>
      <w:r w:rsidRPr="001852E1">
        <w:rPr>
          <w:sz w:val="24"/>
          <w:szCs w:val="24"/>
        </w:rPr>
        <w:t>форме социального обслуживания на дому</w:t>
      </w:r>
    </w:p>
    <w:p w14:paraId="11B4D41F" w14:textId="734DF59B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.1.</w:t>
      </w:r>
      <w:r w:rsidRPr="001852E1">
        <w:rPr>
          <w:sz w:val="24"/>
          <w:szCs w:val="24"/>
        </w:rPr>
        <w:tab/>
        <w:t>и Уважительное и гуманное отношение со стороны сотрудников учреждения;</w:t>
      </w:r>
    </w:p>
    <w:p w14:paraId="613A5997" w14:textId="73C426DD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.2.</w:t>
      </w:r>
      <w:r w:rsidRPr="001852E1">
        <w:rPr>
          <w:sz w:val="24"/>
          <w:szCs w:val="24"/>
        </w:rPr>
        <w:tab/>
        <w:t>Получение бесплатно, в доступной форме информации о своих правах и обязанностях, видах социальных услуг, сроках, порядке и стоимости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14:paraId="168BD5C4" w14:textId="613F1659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.3.</w:t>
      </w:r>
      <w:r w:rsidRPr="001852E1">
        <w:rPr>
          <w:sz w:val="24"/>
          <w:szCs w:val="24"/>
        </w:rPr>
        <w:tab/>
        <w:t>Выбор поставщика и поставщиков социальных услуг;</w:t>
      </w:r>
    </w:p>
    <w:p w14:paraId="0D9486DD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2.4.</w:t>
      </w:r>
      <w:r w:rsidRPr="001852E1">
        <w:rPr>
          <w:sz w:val="24"/>
          <w:szCs w:val="24"/>
        </w:rPr>
        <w:tab/>
        <w:t>Отказ от предоставления социальных услуг;</w:t>
      </w:r>
    </w:p>
    <w:p w14:paraId="16068AC7" w14:textId="2F37F740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.5.</w:t>
      </w:r>
      <w:r w:rsidRPr="001852E1">
        <w:rPr>
          <w:sz w:val="24"/>
          <w:szCs w:val="24"/>
        </w:rPr>
        <w:tab/>
        <w:t>Защиту своих прав и законных интересов в соответствии с законодательством Российской Федерации;</w:t>
      </w:r>
    </w:p>
    <w:p w14:paraId="1406BA81" w14:textId="7451DFA3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.6.</w:t>
      </w:r>
      <w:r w:rsidRPr="001852E1">
        <w:rPr>
          <w:sz w:val="24"/>
          <w:szCs w:val="24"/>
        </w:rPr>
        <w:tab/>
        <w:t>Конфиденциальность информации личного характера, ставшие известной сотрудникам Учреждения при оказании социальных услуг;</w:t>
      </w:r>
    </w:p>
    <w:p w14:paraId="612DA1E8" w14:textId="2AE300A9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.7.</w:t>
      </w:r>
      <w:r w:rsidRPr="001852E1">
        <w:rPr>
          <w:sz w:val="24"/>
          <w:szCs w:val="24"/>
        </w:rPr>
        <w:tab/>
        <w:t>Участие в составлении индивидуальных программ.</w:t>
      </w:r>
    </w:p>
    <w:p w14:paraId="2EA92037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>При получении социальных услуг на дому Получатель социальных услуг обязан:</w:t>
      </w:r>
    </w:p>
    <w:p w14:paraId="2945BD24" w14:textId="622B7304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.8.</w:t>
      </w:r>
      <w:r w:rsidRPr="001852E1">
        <w:rPr>
          <w:sz w:val="24"/>
          <w:szCs w:val="24"/>
        </w:rPr>
        <w:tab/>
        <w:t>Соблюдать сроки и условия договора о предоставлении социальных услуг (далее - договор). Оплачивать социальные услуги в соответствии с договором.</w:t>
      </w:r>
    </w:p>
    <w:p w14:paraId="7375DBC7" w14:textId="64F6EB0F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.9.</w:t>
      </w:r>
      <w:r w:rsidRPr="001852E1">
        <w:rPr>
          <w:sz w:val="24"/>
          <w:szCs w:val="24"/>
        </w:rPr>
        <w:tab/>
        <w:t>Бережно относиться к имеющейся у него документации, касающейся социального обслуживания (договор, тетрадь посещений, квитанции об оплате за обслуживание и т.д.), вовремя подписывать ведомости посещений и акты о получении социальных услуг.</w:t>
      </w:r>
    </w:p>
    <w:p w14:paraId="0B7D48FF" w14:textId="1872E956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.10.</w:t>
      </w:r>
      <w:r w:rsidRPr="001852E1">
        <w:rPr>
          <w:sz w:val="24"/>
          <w:szCs w:val="24"/>
        </w:rPr>
        <w:tab/>
        <w:t>Предоставлять Поставщику социальных услуг сведения и документы, необходимые для предоставления услуг, а также сведения и документы для расчета среднедушевого дохода для предоставления социальных услуг бесплатно.</w:t>
      </w:r>
    </w:p>
    <w:p w14:paraId="60662119" w14:textId="1FA80B80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.11.</w:t>
      </w:r>
      <w:r w:rsidRPr="001852E1">
        <w:rPr>
          <w:sz w:val="24"/>
          <w:szCs w:val="24"/>
        </w:rPr>
        <w:tab/>
        <w:t>Своевременно информировать Поставщика социальных услуг об изменении обстоятельств, обуславливающих потребность в предоставлении услуг, влияющих на размер среднедушевого дохода для предоставления социальных услуг бесплатно.</w:t>
      </w:r>
    </w:p>
    <w:p w14:paraId="49109A57" w14:textId="531F92C4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.12.</w:t>
      </w:r>
      <w:r w:rsidRPr="001852E1">
        <w:rPr>
          <w:sz w:val="24"/>
          <w:szCs w:val="24"/>
        </w:rPr>
        <w:tab/>
        <w:t>Информировать в письменной форме Поставщика социальных услуг об отказе от получения услуг, предусмотренных договором.</w:t>
      </w:r>
    </w:p>
    <w:p w14:paraId="1CFDE8C7" w14:textId="3E18928C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.13.</w:t>
      </w:r>
      <w:r w:rsidRPr="001852E1">
        <w:rPr>
          <w:sz w:val="24"/>
          <w:szCs w:val="24"/>
        </w:rPr>
        <w:tab/>
        <w:t>Соблюдать порядок предоставления социальных услуг на дому.</w:t>
      </w:r>
    </w:p>
    <w:p w14:paraId="53D7E6B8" w14:textId="5034BCBB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.14.</w:t>
      </w:r>
      <w:r w:rsidRPr="001852E1">
        <w:rPr>
          <w:sz w:val="24"/>
          <w:szCs w:val="24"/>
        </w:rPr>
        <w:tab/>
        <w:t>Относиться к работникам Поставщика социальных услуг (далее — работники), предоставляющим социальные услуги на дому, уважительно и корректно. Не унижать их человеческое достоинство.</w:t>
      </w:r>
    </w:p>
    <w:p w14:paraId="1CBB052D" w14:textId="388A42FF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.15.</w:t>
      </w:r>
      <w:r w:rsidRPr="001852E1">
        <w:rPr>
          <w:sz w:val="24"/>
          <w:szCs w:val="24"/>
        </w:rPr>
        <w:tab/>
        <w:t>Обеспечивать доступ работников в жилые помещения для исполнения ими служебных обязанностей согласно графику обслуживания, а также в случае необходимости посещения работниками в другие дни.</w:t>
      </w:r>
    </w:p>
    <w:p w14:paraId="4DC24B24" w14:textId="44B5CE9D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.16.</w:t>
      </w:r>
      <w:r w:rsidRPr="001852E1">
        <w:rPr>
          <w:sz w:val="24"/>
          <w:szCs w:val="24"/>
        </w:rPr>
        <w:tab/>
        <w:t>Исключать факторы, угрожающие здоровью и жизни работников, в дни и часы предоставления социальных услуг Получателю социальных услуг запрещается находиться в состоянии алкогольного опьянения, под воздействием наркотических и психотропных средств.</w:t>
      </w:r>
    </w:p>
    <w:p w14:paraId="31C97BF8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t xml:space="preserve"> </w:t>
      </w:r>
    </w:p>
    <w:p w14:paraId="19A5B568" w14:textId="3E1AA2C9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.17.</w:t>
      </w:r>
      <w:r w:rsidRPr="001852E1">
        <w:rPr>
          <w:sz w:val="24"/>
          <w:szCs w:val="24"/>
        </w:rPr>
        <w:tab/>
        <w:t>В случае временного отсутствия в дни обслуживания любым доступным способом поставить в известность Поставщика социальных услуг.</w:t>
      </w:r>
    </w:p>
    <w:p w14:paraId="052D283B" w14:textId="24429D6D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.18.</w:t>
      </w:r>
      <w:r w:rsidRPr="001852E1">
        <w:rPr>
          <w:sz w:val="24"/>
          <w:szCs w:val="24"/>
        </w:rPr>
        <w:tab/>
        <w:t>В случае появления заболеваний, требующих лечения в специализированных учреждениях здравоохранения, незамедлительно поставить в известность работников.</w:t>
      </w:r>
    </w:p>
    <w:p w14:paraId="306D23EB" w14:textId="0E086A7D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.19.</w:t>
      </w:r>
      <w:r w:rsidRPr="001852E1">
        <w:rPr>
          <w:sz w:val="24"/>
          <w:szCs w:val="24"/>
        </w:rPr>
        <w:tab/>
        <w:t>В случае смерти подопечного, родственники должны уведомить Поставщика услуг для прекращения обслуживания.</w:t>
      </w:r>
    </w:p>
    <w:p w14:paraId="6607C8F5" w14:textId="744BDDC9" w:rsidR="001852E1" w:rsidRPr="001852E1" w:rsidRDefault="001852E1" w:rsidP="00185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852E1">
        <w:rPr>
          <w:sz w:val="24"/>
          <w:szCs w:val="24"/>
        </w:rPr>
        <w:t>.20.</w:t>
      </w:r>
      <w:r w:rsidRPr="001852E1">
        <w:rPr>
          <w:sz w:val="24"/>
          <w:szCs w:val="24"/>
        </w:rPr>
        <w:tab/>
        <w:t>Своевременное уведомление Поставщика услуг при смене ИППСУ.</w:t>
      </w:r>
    </w:p>
    <w:p w14:paraId="53B54FFF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</w:p>
    <w:p w14:paraId="6DCAC02D" w14:textId="77777777" w:rsidR="001852E1" w:rsidRPr="001852E1" w:rsidRDefault="001852E1" w:rsidP="001852E1">
      <w:pPr>
        <w:ind w:firstLine="708"/>
        <w:jc w:val="both"/>
        <w:rPr>
          <w:sz w:val="24"/>
          <w:szCs w:val="24"/>
        </w:rPr>
      </w:pPr>
    </w:p>
    <w:p w14:paraId="5202BD35" w14:textId="06CE5942" w:rsidR="0061242C" w:rsidRPr="007B4E81" w:rsidRDefault="001852E1" w:rsidP="001852E1">
      <w:pPr>
        <w:ind w:firstLine="708"/>
        <w:jc w:val="both"/>
        <w:rPr>
          <w:sz w:val="24"/>
          <w:szCs w:val="24"/>
        </w:rPr>
      </w:pPr>
      <w:r w:rsidRPr="001852E1">
        <w:rPr>
          <w:sz w:val="24"/>
          <w:szCs w:val="24"/>
        </w:rPr>
        <w:lastRenderedPageBreak/>
        <w:t xml:space="preserve">Примечание: В случае нарушения Получателем социальных услуг условий договора о предоставлении социальных услуг в </w:t>
      </w:r>
      <w:r>
        <w:rPr>
          <w:sz w:val="24"/>
          <w:szCs w:val="24"/>
        </w:rPr>
        <w:t xml:space="preserve">полустационарной форме и </w:t>
      </w:r>
      <w:r w:rsidRPr="001852E1">
        <w:rPr>
          <w:sz w:val="24"/>
          <w:szCs w:val="24"/>
        </w:rPr>
        <w:t>форме социального обслуживания на дому Поставщик социальных услуг имеет право отказать в предоставлении социальных услуг Получателю социальных услуг.</w:t>
      </w:r>
    </w:p>
    <w:p w14:paraId="4E217F42" w14:textId="77777777" w:rsidR="0061242C" w:rsidRPr="007B4E81" w:rsidRDefault="0061242C">
      <w:pPr>
        <w:jc w:val="center"/>
        <w:rPr>
          <w:sz w:val="28"/>
          <w:szCs w:val="28"/>
        </w:rPr>
      </w:pPr>
    </w:p>
    <w:p w14:paraId="761BDB1E" w14:textId="77777777" w:rsidR="0061242C" w:rsidRPr="007B4E81" w:rsidRDefault="0061242C">
      <w:pPr>
        <w:jc w:val="center"/>
        <w:rPr>
          <w:sz w:val="28"/>
          <w:szCs w:val="28"/>
        </w:rPr>
      </w:pPr>
    </w:p>
    <w:p w14:paraId="4E3F4D35" w14:textId="77777777" w:rsidR="0061242C" w:rsidRDefault="0061242C">
      <w:pPr>
        <w:ind w:left="3540" w:firstLine="708"/>
        <w:rPr>
          <w:sz w:val="24"/>
          <w:szCs w:val="24"/>
        </w:rPr>
      </w:pPr>
    </w:p>
    <w:p w14:paraId="6D81C78A" w14:textId="77777777" w:rsidR="0061242C" w:rsidRDefault="0061242C">
      <w:pPr>
        <w:rPr>
          <w:sz w:val="28"/>
          <w:szCs w:val="28"/>
        </w:rPr>
      </w:pPr>
    </w:p>
    <w:p w14:paraId="26D0D872" w14:textId="77777777" w:rsidR="0061242C" w:rsidRDefault="0061242C">
      <w:pPr>
        <w:rPr>
          <w:sz w:val="28"/>
          <w:szCs w:val="28"/>
        </w:rPr>
      </w:pPr>
    </w:p>
    <w:p w14:paraId="350C42B0" w14:textId="77777777" w:rsidR="0061242C" w:rsidRDefault="0061242C">
      <w:pPr>
        <w:rPr>
          <w:sz w:val="28"/>
          <w:szCs w:val="28"/>
        </w:rPr>
      </w:pPr>
    </w:p>
    <w:p w14:paraId="32673966" w14:textId="51B9219B" w:rsidR="0061242C" w:rsidRDefault="005D21B6">
      <w:pPr>
        <w:rPr>
          <w:sz w:val="28"/>
          <w:szCs w:val="28"/>
        </w:rPr>
      </w:pPr>
      <w:bookmarkStart w:id="1" w:name="_Hlk101111047"/>
      <w:r>
        <w:rPr>
          <w:sz w:val="28"/>
          <w:szCs w:val="28"/>
        </w:rPr>
        <w:t>Генеральный директор___________/</w:t>
      </w:r>
      <w:r w:rsidR="00A432F6">
        <w:rPr>
          <w:sz w:val="28"/>
          <w:szCs w:val="28"/>
        </w:rPr>
        <w:t>Новожилов А.Б.</w:t>
      </w:r>
    </w:p>
    <w:p w14:paraId="3D11C144" w14:textId="77777777" w:rsidR="0061242C" w:rsidRDefault="0061242C">
      <w:pPr>
        <w:rPr>
          <w:sz w:val="28"/>
          <w:szCs w:val="28"/>
        </w:rPr>
      </w:pPr>
    </w:p>
    <w:p w14:paraId="6D3024EB" w14:textId="77777777" w:rsidR="0061242C" w:rsidRDefault="0061242C">
      <w:pPr>
        <w:rPr>
          <w:sz w:val="28"/>
          <w:szCs w:val="28"/>
        </w:rPr>
      </w:pPr>
    </w:p>
    <w:p w14:paraId="41E9BDEA" w14:textId="77777777" w:rsidR="0061242C" w:rsidRDefault="0061242C">
      <w:pPr>
        <w:rPr>
          <w:sz w:val="24"/>
          <w:szCs w:val="24"/>
        </w:rPr>
      </w:pPr>
    </w:p>
    <w:p w14:paraId="3F27822A" w14:textId="77777777" w:rsidR="0061242C" w:rsidRDefault="0061242C">
      <w:pPr>
        <w:rPr>
          <w:sz w:val="24"/>
          <w:szCs w:val="24"/>
        </w:rPr>
      </w:pPr>
    </w:p>
    <w:p w14:paraId="69B95C06" w14:textId="77777777" w:rsidR="0061242C" w:rsidRDefault="0061242C">
      <w:pPr>
        <w:rPr>
          <w:sz w:val="24"/>
          <w:szCs w:val="24"/>
        </w:rPr>
      </w:pPr>
    </w:p>
    <w:p w14:paraId="070C390F" w14:textId="77777777" w:rsidR="0061242C" w:rsidRDefault="0061242C">
      <w:pPr>
        <w:rPr>
          <w:sz w:val="24"/>
          <w:szCs w:val="24"/>
        </w:rPr>
      </w:pPr>
    </w:p>
    <w:p w14:paraId="7AF5B6FB" w14:textId="77777777" w:rsidR="0061242C" w:rsidRDefault="0061242C">
      <w:pPr>
        <w:rPr>
          <w:sz w:val="24"/>
          <w:szCs w:val="24"/>
        </w:rPr>
      </w:pPr>
    </w:p>
    <w:bookmarkEnd w:id="1"/>
    <w:p w14:paraId="3F79C6C6" w14:textId="74F44CA8" w:rsidR="0061242C" w:rsidRDefault="0061242C">
      <w:pPr>
        <w:rPr>
          <w:sz w:val="24"/>
          <w:szCs w:val="24"/>
        </w:rPr>
      </w:pPr>
    </w:p>
    <w:sectPr w:rsidR="0061242C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B122" w14:textId="77777777" w:rsidR="007400C9" w:rsidRDefault="007400C9">
      <w:r>
        <w:separator/>
      </w:r>
    </w:p>
  </w:endnote>
  <w:endnote w:type="continuationSeparator" w:id="0">
    <w:p w14:paraId="7A61DCD2" w14:textId="77777777" w:rsidR="007400C9" w:rsidRDefault="0074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BF2F1" w14:textId="77777777" w:rsidR="007400C9" w:rsidRDefault="007400C9">
      <w:r>
        <w:separator/>
      </w:r>
    </w:p>
  </w:footnote>
  <w:footnote w:type="continuationSeparator" w:id="0">
    <w:p w14:paraId="1B4B7EAC" w14:textId="77777777" w:rsidR="007400C9" w:rsidRDefault="00740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A7"/>
    <w:rsid w:val="00003F0C"/>
    <w:rsid w:val="000121A9"/>
    <w:rsid w:val="00072D30"/>
    <w:rsid w:val="000960CA"/>
    <w:rsid w:val="000B3A6A"/>
    <w:rsid w:val="000C2211"/>
    <w:rsid w:val="000F7280"/>
    <w:rsid w:val="00102287"/>
    <w:rsid w:val="001061C8"/>
    <w:rsid w:val="00122291"/>
    <w:rsid w:val="00131E53"/>
    <w:rsid w:val="001852E1"/>
    <w:rsid w:val="001B2C83"/>
    <w:rsid w:val="001D6D60"/>
    <w:rsid w:val="001E1889"/>
    <w:rsid w:val="001F10D7"/>
    <w:rsid w:val="001F54F3"/>
    <w:rsid w:val="001F7931"/>
    <w:rsid w:val="002A09F6"/>
    <w:rsid w:val="002E2503"/>
    <w:rsid w:val="00352311"/>
    <w:rsid w:val="00365F22"/>
    <w:rsid w:val="00380945"/>
    <w:rsid w:val="00384915"/>
    <w:rsid w:val="00385426"/>
    <w:rsid w:val="0041387D"/>
    <w:rsid w:val="004151F1"/>
    <w:rsid w:val="00421F35"/>
    <w:rsid w:val="0042293F"/>
    <w:rsid w:val="00447E7F"/>
    <w:rsid w:val="0048577D"/>
    <w:rsid w:val="004A3B85"/>
    <w:rsid w:val="00537E76"/>
    <w:rsid w:val="0054128B"/>
    <w:rsid w:val="0055000F"/>
    <w:rsid w:val="00557FE4"/>
    <w:rsid w:val="00561470"/>
    <w:rsid w:val="00571D2C"/>
    <w:rsid w:val="005C0255"/>
    <w:rsid w:val="005D21B6"/>
    <w:rsid w:val="005E077F"/>
    <w:rsid w:val="0061242C"/>
    <w:rsid w:val="00613A5F"/>
    <w:rsid w:val="00622434"/>
    <w:rsid w:val="006B4C1E"/>
    <w:rsid w:val="006D4291"/>
    <w:rsid w:val="006E39F5"/>
    <w:rsid w:val="00731F35"/>
    <w:rsid w:val="007400C9"/>
    <w:rsid w:val="007B2939"/>
    <w:rsid w:val="007B4E81"/>
    <w:rsid w:val="007C7038"/>
    <w:rsid w:val="007D4C80"/>
    <w:rsid w:val="007E2ADD"/>
    <w:rsid w:val="007E2BA7"/>
    <w:rsid w:val="00874F93"/>
    <w:rsid w:val="00882B53"/>
    <w:rsid w:val="008C48C0"/>
    <w:rsid w:val="00917555"/>
    <w:rsid w:val="00932939"/>
    <w:rsid w:val="009826D5"/>
    <w:rsid w:val="009B2BAE"/>
    <w:rsid w:val="009C5C11"/>
    <w:rsid w:val="009E2DD3"/>
    <w:rsid w:val="00A432F6"/>
    <w:rsid w:val="00A51FCB"/>
    <w:rsid w:val="00AB7BDD"/>
    <w:rsid w:val="00AC3F03"/>
    <w:rsid w:val="00AD0CB8"/>
    <w:rsid w:val="00AF29F8"/>
    <w:rsid w:val="00B855CC"/>
    <w:rsid w:val="00B948E8"/>
    <w:rsid w:val="00BC661C"/>
    <w:rsid w:val="00C0218E"/>
    <w:rsid w:val="00C3116B"/>
    <w:rsid w:val="00C44409"/>
    <w:rsid w:val="00C91504"/>
    <w:rsid w:val="00D421FC"/>
    <w:rsid w:val="00D43064"/>
    <w:rsid w:val="00D653ED"/>
    <w:rsid w:val="00D655ED"/>
    <w:rsid w:val="00D72BA4"/>
    <w:rsid w:val="00D908B6"/>
    <w:rsid w:val="00DB475A"/>
    <w:rsid w:val="00E26926"/>
    <w:rsid w:val="00E8511F"/>
    <w:rsid w:val="00EA4ACD"/>
    <w:rsid w:val="00EC5089"/>
    <w:rsid w:val="00EF1B1F"/>
    <w:rsid w:val="00F20DE2"/>
    <w:rsid w:val="00F449CD"/>
    <w:rsid w:val="00F80D23"/>
    <w:rsid w:val="00FC7B1E"/>
    <w:rsid w:val="00FE261D"/>
    <w:rsid w:val="283F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F44F"/>
  <w15:docId w15:val="{B7D8EDCC-2729-43FD-A74C-64420F78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character" w:customStyle="1" w:styleId="1">
    <w:name w:val="Название книги1"/>
    <w:basedOn w:val="a0"/>
    <w:qFormat/>
    <w:rPr>
      <w:b/>
      <w:bCs/>
      <w:i/>
      <w:iCs/>
      <w:spacing w:val="5"/>
    </w:rPr>
  </w:style>
  <w:style w:type="paragraph" w:styleId="ac">
    <w:name w:val="List Paragraph"/>
    <w:basedOn w:val="a"/>
    <w:qFormat/>
    <w:pPr>
      <w:suppressAutoHyphens/>
      <w:autoSpaceDN w:val="0"/>
      <w:ind w:left="720"/>
      <w:textAlignment w:val="baseline"/>
    </w:pPr>
    <w:rPr>
      <w:rFonts w:ascii="Liberation Serif" w:eastAsia="SimSun" w:hAnsi="Liberation Serif" w:cs="Mangal"/>
      <w:color w:val="auto"/>
      <w:kern w:val="3"/>
      <w:sz w:val="24"/>
      <w:szCs w:val="21"/>
      <w:lang w:val="en-US" w:eastAsia="zh-CN" w:bidi="hi-IN"/>
    </w:rPr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Фонд Новожилова</cp:lastModifiedBy>
  <cp:revision>33</cp:revision>
  <cp:lastPrinted>2025-05-26T15:23:00Z</cp:lastPrinted>
  <dcterms:created xsi:type="dcterms:W3CDTF">2022-04-17T12:34:00Z</dcterms:created>
  <dcterms:modified xsi:type="dcterms:W3CDTF">2026-08-18T04:42:00Z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CA160859109048F48974BD17E8E43F92_12</vt:lpwstr>
  </property>
</Properties>
</file>